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bookmarkStart w:id="0" w:name="block-13110198"/>
      <w:r w:rsidRPr="002568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2568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256814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56814" w:rsidTr="000D4161">
        <w:tc>
          <w:tcPr>
            <w:tcW w:w="3114" w:type="dxa"/>
          </w:tcPr>
          <w:p w:rsidR="00C53FFE" w:rsidRPr="0040209D" w:rsidRDefault="00794F6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4F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4F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794F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4F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</w:t>
            </w:r>
          </w:p>
          <w:p w:rsidR="004E6975" w:rsidRDefault="00794F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4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4F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94F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4F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А.Ю</w:t>
            </w:r>
          </w:p>
          <w:p w:rsidR="000E6D86" w:rsidRDefault="00794F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F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1791401)</w:t>
      </w: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794F61">
      <w:pPr>
        <w:spacing w:after="0" w:line="408" w:lineRule="auto"/>
        <w:ind w:left="120"/>
        <w:jc w:val="center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42936" w:rsidRPr="00256814" w:rsidRDefault="002568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794F61">
        <w:rPr>
          <w:rFonts w:ascii="Times New Roman" w:hAnsi="Times New Roman"/>
          <w:color w:val="000000"/>
          <w:sz w:val="28"/>
        </w:rPr>
        <w:t xml:space="preserve"> классов </w:t>
      </w: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942936">
      <w:pPr>
        <w:spacing w:after="0"/>
        <w:ind w:left="120"/>
        <w:jc w:val="center"/>
        <w:rPr>
          <w:lang w:val="ru-RU"/>
        </w:rPr>
      </w:pPr>
    </w:p>
    <w:p w:rsidR="00942936" w:rsidRPr="00256814" w:rsidRDefault="00794F61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256814">
        <w:rPr>
          <w:rFonts w:ascii="Times New Roman" w:hAnsi="Times New Roman"/>
          <w:b/>
          <w:color w:val="000000"/>
          <w:sz w:val="28"/>
          <w:lang w:val="ru-RU"/>
        </w:rPr>
        <w:t>с.Онон-Борзя</w:t>
      </w:r>
      <w:bookmarkEnd w:id="3"/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256814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4"/>
    </w:p>
    <w:p w:rsidR="00942936" w:rsidRPr="00256814" w:rsidRDefault="00942936">
      <w:pPr>
        <w:rPr>
          <w:lang w:val="ru-RU"/>
        </w:rPr>
        <w:sectPr w:rsidR="00942936" w:rsidRPr="00256814">
          <w:pgSz w:w="11906" w:h="16383"/>
          <w:pgMar w:top="1134" w:right="850" w:bottom="1134" w:left="1701" w:header="720" w:footer="720" w:gutter="0"/>
          <w:cols w:space="720"/>
        </w:sectPr>
      </w:pPr>
    </w:p>
    <w:p w:rsidR="00942936" w:rsidRPr="00256814" w:rsidRDefault="00794F61" w:rsidP="00256814">
      <w:pPr>
        <w:spacing w:after="0" w:line="264" w:lineRule="auto"/>
        <w:ind w:firstLine="600"/>
        <w:jc w:val="center"/>
        <w:rPr>
          <w:lang w:val="ru-RU"/>
        </w:rPr>
      </w:pPr>
      <w:bookmarkStart w:id="5" w:name="block-13110199"/>
      <w:bookmarkEnd w:id="0"/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</w:t>
      </w:r>
      <w:r w:rsidRPr="00256814">
        <w:rPr>
          <w:rFonts w:ascii="Times New Roman" w:hAnsi="Times New Roman"/>
          <w:color w:val="000000"/>
          <w:sz w:val="28"/>
          <w:lang w:val="ru-RU"/>
        </w:rPr>
        <w:t>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</w:t>
      </w:r>
      <w:r w:rsidRPr="00256814">
        <w:rPr>
          <w:rFonts w:ascii="Times New Roman" w:hAnsi="Times New Roman"/>
          <w:color w:val="000000"/>
          <w:sz w:val="28"/>
          <w:lang w:val="ru-RU"/>
        </w:rPr>
        <w:t>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</w:t>
      </w:r>
      <w:r w:rsidRPr="00256814">
        <w:rPr>
          <w:rFonts w:ascii="Times New Roman" w:hAnsi="Times New Roman"/>
          <w:color w:val="000000"/>
          <w:sz w:val="28"/>
          <w:lang w:val="ru-RU"/>
        </w:rPr>
        <w:t>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</w:t>
      </w:r>
      <w:r w:rsidRPr="00256814">
        <w:rPr>
          <w:rFonts w:ascii="Times New Roman" w:hAnsi="Times New Roman"/>
          <w:color w:val="000000"/>
          <w:sz w:val="28"/>
          <w:lang w:val="ru-RU"/>
        </w:rPr>
        <w:t>ультур.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</w:t>
      </w:r>
      <w:r w:rsidRPr="00256814">
        <w:rPr>
          <w:rFonts w:ascii="Times New Roman" w:hAnsi="Times New Roman"/>
          <w:color w:val="000000"/>
          <w:sz w:val="28"/>
          <w:lang w:val="ru-RU"/>
        </w:rPr>
        <w:t>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</w:t>
      </w:r>
      <w:r w:rsidRPr="00256814">
        <w:rPr>
          <w:rFonts w:ascii="Times New Roman" w:hAnsi="Times New Roman"/>
          <w:color w:val="000000"/>
          <w:sz w:val="28"/>
          <w:lang w:val="ru-RU"/>
        </w:rPr>
        <w:t>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</w:t>
      </w:r>
      <w:r w:rsidRPr="00256814">
        <w:rPr>
          <w:rFonts w:ascii="Times New Roman" w:hAnsi="Times New Roman"/>
          <w:color w:val="000000"/>
          <w:sz w:val="28"/>
          <w:lang w:val="ru-RU"/>
        </w:rPr>
        <w:t>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</w:t>
      </w:r>
      <w:r w:rsidRPr="00256814">
        <w:rPr>
          <w:rFonts w:ascii="Times New Roman" w:hAnsi="Times New Roman"/>
          <w:color w:val="000000"/>
          <w:sz w:val="28"/>
          <w:lang w:val="ru-RU"/>
        </w:rPr>
        <w:t>тание вносит огромный вклад в эстетическое и нравственное развитие обучающегося, формирование всей системы ценностей.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сфер, творческого потенциала.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реализации программы по музыке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</w:t>
      </w:r>
      <w:r w:rsidRPr="00256814">
        <w:rPr>
          <w:rFonts w:ascii="Times New Roman" w:hAnsi="Times New Roman"/>
          <w:color w:val="000000"/>
          <w:sz w:val="28"/>
          <w:lang w:val="ru-RU"/>
        </w:rPr>
        <w:t>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</w:t>
      </w:r>
      <w:r w:rsidRPr="00256814">
        <w:rPr>
          <w:rFonts w:ascii="Times New Roman" w:hAnsi="Times New Roman"/>
          <w:color w:val="000000"/>
          <w:sz w:val="28"/>
          <w:lang w:val="ru-RU"/>
        </w:rPr>
        <w:t>рческого процесса, самовыражение через творчество).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</w:t>
      </w:r>
      <w:r w:rsidRPr="00256814">
        <w:rPr>
          <w:rFonts w:ascii="Times New Roman" w:hAnsi="Times New Roman"/>
          <w:color w:val="000000"/>
          <w:sz w:val="28"/>
          <w:lang w:val="ru-RU"/>
        </w:rPr>
        <w:t>вательной сферы;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ребенка, развитие внутренней мотивации к интонационно-содержательной деятельности.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ионально-эстетического переживания;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формирование целостного пре</w:t>
      </w:r>
      <w:r w:rsidRPr="00256814">
        <w:rPr>
          <w:rFonts w:ascii="Times New Roman" w:hAnsi="Times New Roman"/>
          <w:color w:val="000000"/>
          <w:sz w:val="28"/>
          <w:lang w:val="ru-RU"/>
        </w:rPr>
        <w:t>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</w:t>
      </w:r>
      <w:r w:rsidRPr="00256814">
        <w:rPr>
          <w:rFonts w:ascii="Times New Roman" w:hAnsi="Times New Roman"/>
          <w:color w:val="000000"/>
          <w:sz w:val="28"/>
          <w:lang w:val="ru-RU"/>
        </w:rPr>
        <w:t>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способностей, </w:t>
      </w:r>
      <w:r w:rsidRPr="00256814">
        <w:rPr>
          <w:rFonts w:ascii="Times New Roman" w:hAnsi="Times New Roman"/>
          <w:color w:val="000000"/>
          <w:sz w:val="28"/>
          <w:lang w:val="ru-RU"/>
        </w:rPr>
        <w:t>совершенствование в предметных умениях и навыках, в том числе: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</w:t>
      </w:r>
      <w:r w:rsidRPr="00256814">
        <w:rPr>
          <w:rFonts w:ascii="Times New Roman" w:hAnsi="Times New Roman"/>
          <w:color w:val="000000"/>
          <w:sz w:val="28"/>
          <w:lang w:val="ru-RU"/>
        </w:rPr>
        <w:t>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</w:t>
      </w:r>
      <w:r w:rsidRPr="00256814">
        <w:rPr>
          <w:rFonts w:ascii="Times New Roman" w:hAnsi="Times New Roman"/>
          <w:color w:val="000000"/>
          <w:sz w:val="28"/>
          <w:lang w:val="ru-RU"/>
        </w:rPr>
        <w:t>и, аранжировки, в том числе с использованием цифровых программных продуктов);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творческие проекты, музыкально-театральная деятельность (концерты, фестивали, </w:t>
      </w:r>
      <w:r w:rsidRPr="00256814">
        <w:rPr>
          <w:rFonts w:ascii="Times New Roman" w:hAnsi="Times New Roman"/>
          <w:color w:val="000000"/>
          <w:sz w:val="28"/>
          <w:lang w:val="ru-RU"/>
        </w:rPr>
        <w:t>представления);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</w:t>
      </w:r>
      <w:r w:rsidRPr="00256814">
        <w:rPr>
          <w:rFonts w:ascii="Times New Roman" w:hAnsi="Times New Roman"/>
          <w:color w:val="000000"/>
          <w:sz w:val="28"/>
          <w:lang w:val="ru-RU"/>
        </w:rPr>
        <w:t>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ивидуальных особенностей, потребностей и возможностей обучающихся, их творческих способностей.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льного общего образования и непрерывность изучения учебного предмета: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модуль № 9 «Связ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ь музыки с другими видами искусства»;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</w:t>
      </w:r>
      <w:r w:rsidRPr="00256814">
        <w:rPr>
          <w:rFonts w:ascii="Times New Roman" w:hAnsi="Times New Roman"/>
          <w:color w:val="000000"/>
          <w:sz w:val="28"/>
          <w:lang w:val="ru-RU"/>
        </w:rPr>
        <w:t>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</w:t>
      </w:r>
      <w:r w:rsidRPr="00256814">
        <w:rPr>
          <w:rFonts w:ascii="Times New Roman" w:hAnsi="Times New Roman"/>
          <w:color w:val="000000"/>
          <w:sz w:val="28"/>
          <w:lang w:val="ru-RU"/>
        </w:rPr>
        <w:t>, иностранный язык.</w:t>
      </w:r>
    </w:p>
    <w:p w:rsidR="00942936" w:rsidRPr="00256814" w:rsidRDefault="00942936">
      <w:pPr>
        <w:rPr>
          <w:lang w:val="ru-RU"/>
        </w:rPr>
        <w:sectPr w:rsidR="00942936" w:rsidRPr="00256814" w:rsidSect="00256814">
          <w:pgSz w:w="11906" w:h="16383"/>
          <w:pgMar w:top="568" w:right="850" w:bottom="1134" w:left="1134" w:header="720" w:footer="720" w:gutter="0"/>
          <w:cols w:space="720"/>
        </w:sectPr>
      </w:pPr>
    </w:p>
    <w:p w:rsidR="00942936" w:rsidRPr="00256814" w:rsidRDefault="00794F61" w:rsidP="00256814">
      <w:pPr>
        <w:spacing w:after="0" w:line="264" w:lineRule="auto"/>
        <w:ind w:left="120"/>
        <w:jc w:val="center"/>
        <w:rPr>
          <w:lang w:val="ru-RU"/>
        </w:rPr>
      </w:pPr>
      <w:bookmarkStart w:id="7" w:name="block-13110200"/>
      <w:bookmarkEnd w:id="5"/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2936" w:rsidRPr="00256814" w:rsidRDefault="00942936" w:rsidP="00256814">
      <w:pPr>
        <w:spacing w:after="0" w:line="264" w:lineRule="auto"/>
        <w:ind w:left="120"/>
        <w:jc w:val="center"/>
        <w:rPr>
          <w:lang w:val="ru-RU"/>
        </w:rPr>
      </w:pPr>
    </w:p>
    <w:p w:rsidR="00942936" w:rsidRPr="00256814" w:rsidRDefault="00794F61" w:rsidP="00256814">
      <w:pPr>
        <w:spacing w:after="0" w:line="264" w:lineRule="auto"/>
        <w:ind w:left="120"/>
        <w:jc w:val="center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жанра, основного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настроения, характера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</w:t>
      </w:r>
      <w:r w:rsidRPr="00256814">
        <w:rPr>
          <w:rFonts w:ascii="Times New Roman" w:hAnsi="Times New Roman"/>
          <w:color w:val="000000"/>
          <w:sz w:val="28"/>
          <w:lang w:val="ru-RU"/>
        </w:rPr>
        <w:t>ля).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</w:t>
      </w:r>
      <w:r w:rsidRPr="00256814">
        <w:rPr>
          <w:rFonts w:ascii="Times New Roman" w:hAnsi="Times New Roman"/>
          <w:color w:val="000000"/>
          <w:sz w:val="28"/>
          <w:lang w:val="ru-RU"/>
        </w:rPr>
        <w:t>стие в народном гулянии, празднике на улицах своего города, поселка.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фольклорным</w:t>
      </w:r>
      <w:r w:rsidRPr="00256814">
        <w:rPr>
          <w:rFonts w:ascii="Times New Roman" w:hAnsi="Times New Roman"/>
          <w:color w:val="000000"/>
          <w:sz w:val="28"/>
          <w:lang w:val="ru-RU"/>
        </w:rPr>
        <w:t>и жанрами семейного цикла;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рек</w:t>
      </w:r>
      <w:r w:rsidRPr="00256814">
        <w:rPr>
          <w:rFonts w:ascii="Times New Roman" w:hAnsi="Times New Roman"/>
          <w:color w:val="000000"/>
          <w:sz w:val="28"/>
          <w:lang w:val="ru-RU"/>
        </w:rPr>
        <w:t>онструкция фольклорного обряда или его фрагмента; исследовательские проекты по теме «Жанры семейного фольклора».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Современная музыкальная культура родного края. Гимн республики, города (при наличии). Земляки – композиторы, </w:t>
      </w:r>
      <w:r w:rsidRPr="00256814">
        <w:rPr>
          <w:rFonts w:ascii="Times New Roman" w:hAnsi="Times New Roman"/>
          <w:color w:val="000000"/>
          <w:sz w:val="28"/>
          <w:lang w:val="ru-RU"/>
        </w:rPr>
        <w:t>исполнители, деятели культуры. Театр, филармония, консерватория.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</w:t>
      </w:r>
      <w:r w:rsidRPr="00256814">
        <w:rPr>
          <w:rFonts w:ascii="Times New Roman" w:hAnsi="Times New Roman"/>
          <w:color w:val="000000"/>
          <w:sz w:val="28"/>
          <w:lang w:val="ru-RU"/>
        </w:rPr>
        <w:t>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</w:t>
      </w:r>
      <w:r w:rsidRPr="00256814">
        <w:rPr>
          <w:rFonts w:ascii="Times New Roman" w:hAnsi="Times New Roman"/>
          <w:color w:val="000000"/>
          <w:sz w:val="28"/>
          <w:lang w:val="ru-RU"/>
        </w:rPr>
        <w:t>ворческим коллективам);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«Народное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музыкальное творчество России»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</w:t>
      </w:r>
      <w:r w:rsidRPr="00256814">
        <w:rPr>
          <w:rFonts w:ascii="Times New Roman" w:hAnsi="Times New Roman"/>
          <w:color w:val="000000"/>
          <w:sz w:val="28"/>
          <w:lang w:val="ru-RU"/>
        </w:rPr>
        <w:t>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256814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прина</w:t>
      </w:r>
      <w:r w:rsidRPr="00256814">
        <w:rPr>
          <w:rFonts w:ascii="Times New Roman" w:hAnsi="Times New Roman"/>
          <w:color w:val="000000"/>
          <w:sz w:val="28"/>
          <w:lang w:val="ru-RU"/>
        </w:rPr>
        <w:t>длежности к народной или композиторской музыке;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256814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</w:t>
      </w:r>
      <w:r w:rsidRPr="00256814">
        <w:rPr>
          <w:rFonts w:ascii="Times New Roman" w:hAnsi="Times New Roman"/>
          <w:color w:val="000000"/>
          <w:sz w:val="28"/>
          <w:lang w:val="ru-RU"/>
        </w:rPr>
        <w:t>ии танцевальных, лирических и эпических песенных образцов фольклора разных народов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в характере изученных народных танцев и </w:t>
      </w:r>
      <w:r w:rsidRPr="00256814">
        <w:rPr>
          <w:rFonts w:ascii="Times New Roman" w:hAnsi="Times New Roman"/>
          <w:color w:val="000000"/>
          <w:sz w:val="28"/>
          <w:lang w:val="ru-RU"/>
        </w:rPr>
        <w:t>песен;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</w:t>
      </w:r>
      <w:r w:rsidRPr="00256814">
        <w:rPr>
          <w:rFonts w:ascii="Times New Roman" w:hAnsi="Times New Roman"/>
          <w:color w:val="000000"/>
          <w:sz w:val="28"/>
          <w:lang w:val="ru-RU"/>
        </w:rPr>
        <w:t>ра и фольклорных мелодий в композиторской обработке;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народные </w:t>
      </w:r>
      <w:r w:rsidRPr="00256814">
        <w:rPr>
          <w:rFonts w:ascii="Times New Roman" w:hAnsi="Times New Roman"/>
          <w:color w:val="000000"/>
          <w:sz w:val="28"/>
          <w:lang w:val="ru-RU"/>
        </w:rPr>
        <w:t>мелодии;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</w:t>
      </w:r>
      <w:r w:rsidRPr="00256814">
        <w:rPr>
          <w:rFonts w:ascii="Times New Roman" w:hAnsi="Times New Roman"/>
          <w:color w:val="000000"/>
          <w:sz w:val="28"/>
          <w:lang w:val="ru-RU"/>
        </w:rPr>
        <w:t>нной региональной традиции);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</w:t>
      </w:r>
      <w:r w:rsidRPr="00256814">
        <w:rPr>
          <w:rFonts w:ascii="Times New Roman" w:hAnsi="Times New Roman"/>
          <w:color w:val="000000"/>
          <w:sz w:val="28"/>
          <w:lang w:val="ru-RU"/>
        </w:rPr>
        <w:t>диций друг на друга. Этнографические экспедиции и фестивали. Современная жизнь фольклора.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</w:t>
      </w:r>
      <w:r w:rsidRPr="00256814">
        <w:rPr>
          <w:rFonts w:ascii="Times New Roman" w:hAnsi="Times New Roman"/>
          <w:color w:val="000000"/>
          <w:sz w:val="28"/>
          <w:lang w:val="ru-RU"/>
        </w:rPr>
        <w:t>ие причинно-следственных связей такого смешения;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</w:t>
      </w:r>
      <w:r w:rsidRPr="00256814">
        <w:rPr>
          <w:rFonts w:ascii="Times New Roman" w:hAnsi="Times New Roman"/>
          <w:color w:val="000000"/>
          <w:sz w:val="28"/>
          <w:lang w:val="ru-RU"/>
        </w:rPr>
        <w:t>ционной культуры.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</w:t>
      </w:r>
      <w:r w:rsidRPr="00256814">
        <w:rPr>
          <w:rFonts w:ascii="Times New Roman" w:hAnsi="Times New Roman"/>
          <w:color w:val="000000"/>
          <w:sz w:val="28"/>
          <w:lang w:val="ru-RU"/>
        </w:rPr>
        <w:t>у русских композиторов, прослеживая продолжение и развитие круга национальных сюжетов, образов, интонаций).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</w:t>
      </w:r>
      <w:r w:rsidRPr="00256814">
        <w:rPr>
          <w:rFonts w:ascii="Times New Roman" w:hAnsi="Times New Roman"/>
          <w:color w:val="000000"/>
          <w:sz w:val="28"/>
          <w:lang w:val="ru-RU"/>
        </w:rPr>
        <w:t>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</w:t>
      </w:r>
      <w:r w:rsidRPr="00256814">
        <w:rPr>
          <w:rFonts w:ascii="Times New Roman" w:hAnsi="Times New Roman"/>
          <w:color w:val="000000"/>
          <w:sz w:val="28"/>
          <w:lang w:val="ru-RU"/>
        </w:rPr>
        <w:t>ученного на уровне начального общего образования;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256814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Золотой век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русской культуры.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</w:t>
      </w:r>
      <w:r w:rsidRPr="00256814">
        <w:rPr>
          <w:rFonts w:ascii="Times New Roman" w:hAnsi="Times New Roman"/>
          <w:color w:val="000000"/>
          <w:sz w:val="28"/>
          <w:lang w:val="ru-RU"/>
        </w:rPr>
        <w:t>ра, сочиненного русским композитором-классиком;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создание любительского фильм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25681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</w:t>
      </w:r>
      <w:r w:rsidRPr="00256814">
        <w:rPr>
          <w:rFonts w:ascii="Times New Roman" w:hAnsi="Times New Roman"/>
          <w:color w:val="000000"/>
          <w:sz w:val="28"/>
          <w:lang w:val="ru-RU"/>
        </w:rPr>
        <w:t>жания, сочиненного русским композитором-классиком;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</w:t>
      </w:r>
      <w:r w:rsidRPr="00256814">
        <w:rPr>
          <w:rFonts w:ascii="Times New Roman" w:hAnsi="Times New Roman"/>
          <w:color w:val="000000"/>
          <w:sz w:val="28"/>
          <w:lang w:val="ru-RU"/>
        </w:rPr>
        <w:t>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</w:t>
      </w:r>
      <w:r w:rsidRPr="00256814">
        <w:rPr>
          <w:rFonts w:ascii="Times New Roman" w:hAnsi="Times New Roman"/>
          <w:color w:val="000000"/>
          <w:sz w:val="28"/>
          <w:lang w:val="ru-RU"/>
        </w:rPr>
        <w:t>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поиск инфор</w:t>
      </w:r>
      <w:r w:rsidRPr="00256814">
        <w:rPr>
          <w:rFonts w:ascii="Times New Roman" w:hAnsi="Times New Roman"/>
          <w:color w:val="000000"/>
          <w:sz w:val="28"/>
          <w:lang w:val="ru-RU"/>
        </w:rPr>
        <w:t>мации о постановках балетных спектаклей, гастролях российских балетных трупп за рубежом;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</w:t>
      </w:r>
      <w:r w:rsidRPr="00256814">
        <w:rPr>
          <w:rFonts w:ascii="Times New Roman" w:hAnsi="Times New Roman"/>
          <w:color w:val="000000"/>
          <w:sz w:val="28"/>
          <w:lang w:val="ru-RU"/>
        </w:rPr>
        <w:t>енные истории создания знаменитых балетов, творческой биографии балерин, танцовщиков, балетмейстеров;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Русская исполнительская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школа.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25681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</w:t>
      </w:r>
      <w:r w:rsidRPr="00256814">
        <w:rPr>
          <w:rFonts w:ascii="Times New Roman" w:hAnsi="Times New Roman"/>
          <w:color w:val="000000"/>
          <w:sz w:val="28"/>
          <w:lang w:val="ru-RU"/>
        </w:rPr>
        <w:t>ативно: исследовательские проекты, посвященные биографиям известных отечественных исполнителей классической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</w:t>
      </w:r>
      <w:r w:rsidRPr="00256814">
        <w:rPr>
          <w:rFonts w:ascii="Times New Roman" w:hAnsi="Times New Roman"/>
          <w:color w:val="000000"/>
          <w:sz w:val="28"/>
          <w:lang w:val="ru-RU"/>
        </w:rPr>
        <w:t>ка (на примере творчества А.Г. Шнитке, Э.Н. Артемьева и других композиторов).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</w:t>
      </w:r>
      <w:r w:rsidRPr="00256814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</w:t>
      </w:r>
      <w:r w:rsidRPr="00256814">
        <w:rPr>
          <w:rFonts w:ascii="Times New Roman" w:hAnsi="Times New Roman"/>
          <w:color w:val="000000"/>
          <w:sz w:val="28"/>
          <w:lang w:val="ru-RU"/>
        </w:rPr>
        <w:t>цифровых устройств, программных продуктов и электронных гаджетов.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</w:t>
      </w:r>
      <w:r w:rsidRPr="00256814">
        <w:rPr>
          <w:rFonts w:ascii="Times New Roman" w:hAnsi="Times New Roman"/>
          <w:color w:val="000000"/>
          <w:sz w:val="28"/>
          <w:lang w:val="ru-RU"/>
        </w:rPr>
        <w:t>). Одночастная, двухчастная, трехчастная репризная форма. Куплетная форма.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композиторов), анализ выразительных средств, характеристика музыкального </w:t>
      </w:r>
      <w:r w:rsidRPr="00256814">
        <w:rPr>
          <w:rFonts w:ascii="Times New Roman" w:hAnsi="Times New Roman"/>
          <w:color w:val="000000"/>
          <w:sz w:val="28"/>
          <w:lang w:val="ru-RU"/>
        </w:rPr>
        <w:t>образа;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ра (вокализ пение без слов, вальс – трехдольный метр);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</w:t>
      </w:r>
      <w:r w:rsidRPr="00256814">
        <w:rPr>
          <w:rFonts w:ascii="Times New Roman" w:hAnsi="Times New Roman"/>
          <w:color w:val="000000"/>
          <w:sz w:val="28"/>
          <w:lang w:val="ru-RU"/>
        </w:rPr>
        <w:t>еделение принципа, основного художественного замысла цикла;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256814">
        <w:rPr>
          <w:rFonts w:ascii="Times New Roman" w:hAnsi="Times New Roman"/>
          <w:color w:val="000000"/>
          <w:sz w:val="28"/>
          <w:lang w:val="ru-RU"/>
        </w:rPr>
        <w:t>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Одночастны</w:t>
      </w:r>
      <w:r w:rsidRPr="00256814">
        <w:rPr>
          <w:rFonts w:ascii="Times New Roman" w:hAnsi="Times New Roman"/>
          <w:color w:val="000000"/>
          <w:sz w:val="28"/>
          <w:lang w:val="ru-RU"/>
        </w:rPr>
        <w:t>е симфонические жанры (увертюра, картина). Симфония.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</w:t>
      </w:r>
      <w:r w:rsidRPr="00256814">
        <w:rPr>
          <w:rFonts w:ascii="Times New Roman" w:hAnsi="Times New Roman"/>
          <w:color w:val="000000"/>
          <w:sz w:val="28"/>
          <w:lang w:val="ru-RU"/>
        </w:rPr>
        <w:t>тонирование), наблюдение за процессом развертывания музыкального повествования;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</w:t>
      </w:r>
      <w:r w:rsidRPr="00256814">
        <w:rPr>
          <w:rFonts w:ascii="Times New Roman" w:hAnsi="Times New Roman"/>
          <w:color w:val="000000"/>
          <w:sz w:val="28"/>
          <w:lang w:val="ru-RU"/>
        </w:rPr>
        <w:t>т звучать аплодисменты);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</w:t>
      </w:r>
      <w:r w:rsidRPr="00256814">
        <w:rPr>
          <w:rFonts w:ascii="Times New Roman" w:hAnsi="Times New Roman"/>
          <w:color w:val="000000"/>
          <w:sz w:val="28"/>
          <w:lang w:val="ru-RU"/>
        </w:rPr>
        <w:t>тура и сквозное развитие сюжета. Лейтмотивы. Роль оркестра в музыкальном спектакле.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</w:t>
      </w:r>
      <w:r w:rsidRPr="00256814">
        <w:rPr>
          <w:rFonts w:ascii="Times New Roman" w:hAnsi="Times New Roman"/>
          <w:color w:val="000000"/>
          <w:sz w:val="28"/>
          <w:lang w:val="ru-RU"/>
        </w:rPr>
        <w:t>о хора в аудио- или видеозаписи, сравнение собственного и профессионального исполнений;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оркестровых групп, темб</w:t>
      </w:r>
      <w:r w:rsidRPr="00256814">
        <w:rPr>
          <w:rFonts w:ascii="Times New Roman" w:hAnsi="Times New Roman"/>
          <w:color w:val="000000"/>
          <w:sz w:val="28"/>
          <w:lang w:val="ru-RU"/>
        </w:rPr>
        <w:t>ров инструментов;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</w:t>
      </w:r>
      <w:r w:rsidRPr="00256814">
        <w:rPr>
          <w:rFonts w:ascii="Times New Roman" w:hAnsi="Times New Roman"/>
          <w:color w:val="000000"/>
          <w:sz w:val="28"/>
          <w:lang w:val="ru-RU"/>
        </w:rPr>
        <w:t>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</w:t>
      </w:r>
      <w:r w:rsidRPr="00256814">
        <w:rPr>
          <w:rFonts w:ascii="Times New Roman" w:hAnsi="Times New Roman"/>
          <w:color w:val="000000"/>
          <w:sz w:val="28"/>
          <w:lang w:val="ru-RU"/>
        </w:rPr>
        <w:t>няя Греция – колыбель европейской культуры (театр, хор, оркестр, лады, учение о гармонии).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 w:rsidRPr="00256814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5681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</w:t>
      </w:r>
      <w:r w:rsidRPr="00256814">
        <w:rPr>
          <w:rFonts w:ascii="Times New Roman" w:hAnsi="Times New Roman"/>
          <w:color w:val="000000"/>
          <w:sz w:val="28"/>
          <w:lang w:val="ru-RU"/>
        </w:rPr>
        <w:t>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</w:t>
      </w:r>
      <w:r w:rsidRPr="00256814">
        <w:rPr>
          <w:rFonts w:ascii="Times New Roman" w:hAnsi="Times New Roman"/>
          <w:color w:val="000000"/>
          <w:sz w:val="28"/>
          <w:lang w:val="ru-RU"/>
        </w:rPr>
        <w:t>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</w:t>
      </w:r>
      <w:r w:rsidRPr="00256814">
        <w:rPr>
          <w:rFonts w:ascii="Times New Roman" w:hAnsi="Times New Roman"/>
          <w:color w:val="000000"/>
          <w:sz w:val="28"/>
          <w:lang w:val="ru-RU"/>
        </w:rPr>
        <w:t>ийский рог, тирольское пение, лендлер). Отражение европейского фольклора в творчестве профессиональных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общего и о</w:t>
      </w:r>
      <w:r w:rsidRPr="00256814">
        <w:rPr>
          <w:rFonts w:ascii="Times New Roman" w:hAnsi="Times New Roman"/>
          <w:color w:val="000000"/>
          <w:sz w:val="28"/>
          <w:lang w:val="ru-RU"/>
        </w:rPr>
        <w:t>собенного при сравнении изучаемых образцов европейского фольклора и фольклора народов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форме рондо).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</w:t>
      </w:r>
      <w:r w:rsidRPr="00256814">
        <w:rPr>
          <w:rFonts w:ascii="Times New Roman" w:hAnsi="Times New Roman"/>
          <w:color w:val="000000"/>
          <w:sz w:val="28"/>
          <w:lang w:val="ru-RU"/>
        </w:rPr>
        <w:t>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традиционной </w:t>
      </w:r>
      <w:r w:rsidRPr="00256814">
        <w:rPr>
          <w:rFonts w:ascii="Times New Roman" w:hAnsi="Times New Roman"/>
          <w:color w:val="000000"/>
          <w:sz w:val="28"/>
          <w:lang w:val="ru-RU"/>
        </w:rPr>
        <w:t>музыки народов Африки и Азии;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</w:t>
      </w:r>
      <w:r w:rsidRPr="00256814">
        <w:rPr>
          <w:rFonts w:ascii="Times New Roman" w:hAnsi="Times New Roman"/>
          <w:color w:val="000000"/>
          <w:sz w:val="28"/>
          <w:lang w:val="ru-RU"/>
        </w:rPr>
        <w:t>ментах;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босса-нова). Смешение интонаций и ритмов </w:t>
      </w:r>
      <w:r w:rsidRPr="00256814">
        <w:rPr>
          <w:rFonts w:ascii="Times New Roman" w:hAnsi="Times New Roman"/>
          <w:color w:val="000000"/>
          <w:sz w:val="28"/>
          <w:lang w:val="ru-RU"/>
        </w:rPr>
        <w:t>различного происхождения.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индивидуальны</w:t>
      </w:r>
      <w:r w:rsidRPr="00256814">
        <w:rPr>
          <w:rFonts w:ascii="Times New Roman" w:hAnsi="Times New Roman"/>
          <w:color w:val="000000"/>
          <w:sz w:val="28"/>
          <w:lang w:val="ru-RU"/>
        </w:rPr>
        <w:t>е и коллективные ритмические и мелодические импровизации в стиле (жанре) изучаемой традиции.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</w:t>
      </w:r>
      <w:r w:rsidRPr="00256814">
        <w:rPr>
          <w:rFonts w:ascii="Times New Roman" w:hAnsi="Times New Roman"/>
          <w:color w:val="000000"/>
          <w:sz w:val="28"/>
          <w:lang w:val="ru-RU"/>
        </w:rPr>
        <w:t>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</w:t>
      </w:r>
      <w:r w:rsidRPr="00256814">
        <w:rPr>
          <w:rFonts w:ascii="Times New Roman" w:hAnsi="Times New Roman"/>
          <w:color w:val="000000"/>
          <w:sz w:val="28"/>
          <w:lang w:val="ru-RU"/>
        </w:rPr>
        <w:t>тилей, творчества изучаемых композиторов;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</w:t>
      </w:r>
      <w:r w:rsidRPr="00256814">
        <w:rPr>
          <w:rFonts w:ascii="Times New Roman" w:hAnsi="Times New Roman"/>
          <w:color w:val="000000"/>
          <w:sz w:val="28"/>
          <w:lang w:val="ru-RU"/>
        </w:rPr>
        <w:t>олнение не менее одного вокального произведения, сочиненного композитором-классиком (из числа изучаемых в данном разделе);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</w:t>
      </w:r>
      <w:r w:rsidRPr="00256814">
        <w:rPr>
          <w:rFonts w:ascii="Times New Roman" w:hAnsi="Times New Roman"/>
          <w:color w:val="000000"/>
          <w:sz w:val="28"/>
          <w:lang w:val="ru-RU"/>
        </w:rPr>
        <w:t>ического спектакля.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</w:t>
      </w:r>
      <w:r w:rsidRPr="00256814">
        <w:rPr>
          <w:rFonts w:ascii="Times New Roman" w:hAnsi="Times New Roman"/>
          <w:color w:val="000000"/>
          <w:sz w:val="28"/>
          <w:lang w:val="ru-RU"/>
        </w:rPr>
        <w:t>ии слушания музыки в прошлые века и сегодня.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</w:t>
      </w:r>
      <w:r w:rsidRPr="00256814">
        <w:rPr>
          <w:rFonts w:ascii="Times New Roman" w:hAnsi="Times New Roman"/>
          <w:color w:val="000000"/>
          <w:sz w:val="28"/>
          <w:lang w:val="ru-RU"/>
        </w:rPr>
        <w:t>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</w:t>
      </w:r>
      <w:r w:rsidRPr="00256814">
        <w:rPr>
          <w:rFonts w:ascii="Times New Roman" w:hAnsi="Times New Roman"/>
          <w:color w:val="000000"/>
          <w:sz w:val="28"/>
          <w:lang w:val="ru-RU"/>
        </w:rPr>
        <w:t>лушания музыки, правил поведения в концертном зале, театре оперы и балета;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</w:t>
      </w:r>
      <w:r w:rsidRPr="00256814">
        <w:rPr>
          <w:rFonts w:ascii="Times New Roman" w:hAnsi="Times New Roman"/>
          <w:color w:val="000000"/>
          <w:sz w:val="28"/>
          <w:lang w:val="ru-RU"/>
        </w:rPr>
        <w:t>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</w:t>
      </w:r>
      <w:r w:rsidRPr="00256814">
        <w:rPr>
          <w:rFonts w:ascii="Times New Roman" w:hAnsi="Times New Roman"/>
          <w:color w:val="000000"/>
          <w:sz w:val="28"/>
          <w:lang w:val="ru-RU"/>
        </w:rPr>
        <w:t>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полифонической и гомофонно-гармонической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</w:t>
      </w:r>
      <w:r w:rsidRPr="00256814">
        <w:rPr>
          <w:rFonts w:ascii="Times New Roman" w:hAnsi="Times New Roman"/>
          <w:color w:val="000000"/>
          <w:sz w:val="28"/>
          <w:lang w:val="ru-RU"/>
        </w:rPr>
        <w:t>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и телепередач, посвященных стилям барокко и классицизм, творческому пути изучаемых композиторов.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</w:t>
      </w:r>
      <w:r w:rsidRPr="00256814">
        <w:rPr>
          <w:rFonts w:ascii="Times New Roman" w:hAnsi="Times New Roman"/>
          <w:color w:val="000000"/>
          <w:sz w:val="28"/>
          <w:lang w:val="ru-RU"/>
        </w:rPr>
        <w:t>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</w:t>
      </w:r>
      <w:r w:rsidRPr="00256814">
        <w:rPr>
          <w:rFonts w:ascii="Times New Roman" w:hAnsi="Times New Roman"/>
          <w:color w:val="000000"/>
          <w:sz w:val="28"/>
          <w:lang w:val="ru-RU"/>
        </w:rPr>
        <w:t>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</w:t>
      </w:r>
      <w:r w:rsidRPr="00256814">
        <w:rPr>
          <w:rFonts w:ascii="Times New Roman" w:hAnsi="Times New Roman"/>
          <w:color w:val="000000"/>
          <w:sz w:val="28"/>
          <w:lang w:val="ru-RU"/>
        </w:rPr>
        <w:t>иболее яркие темы, ритмоинтонации;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</w:t>
      </w:r>
      <w:r w:rsidRPr="00256814">
        <w:rPr>
          <w:rFonts w:ascii="Times New Roman" w:hAnsi="Times New Roman"/>
          <w:color w:val="000000"/>
          <w:sz w:val="28"/>
          <w:lang w:val="ru-RU"/>
        </w:rPr>
        <w:t>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живописи, в музыке и литературе).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256814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узнавание на с</w:t>
      </w:r>
      <w:r w:rsidRPr="00256814">
        <w:rPr>
          <w:rFonts w:ascii="Times New Roman" w:hAnsi="Times New Roman"/>
          <w:color w:val="000000"/>
          <w:sz w:val="28"/>
          <w:lang w:val="ru-RU"/>
        </w:rPr>
        <w:t>лух музыкальных тем, их вариантов, видоизмененных в процессе развития;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</w:t>
      </w:r>
      <w:r w:rsidRPr="00256814">
        <w:rPr>
          <w:rFonts w:ascii="Times New Roman" w:hAnsi="Times New Roman"/>
          <w:color w:val="000000"/>
          <w:sz w:val="28"/>
          <w:lang w:val="ru-RU"/>
        </w:rPr>
        <w:t>, художественная интерпретация музыкального образа в его развитии;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</w:t>
      </w:r>
      <w:r w:rsidRPr="00256814">
        <w:rPr>
          <w:rFonts w:ascii="Times New Roman" w:hAnsi="Times New Roman"/>
          <w:color w:val="000000"/>
          <w:sz w:val="28"/>
          <w:lang w:val="ru-RU"/>
        </w:rPr>
        <w:t>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Стиль как единст</w:t>
      </w:r>
      <w:r w:rsidRPr="00256814">
        <w:rPr>
          <w:rFonts w:ascii="Times New Roman" w:hAnsi="Times New Roman"/>
          <w:color w:val="000000"/>
          <w:sz w:val="28"/>
          <w:lang w:val="ru-RU"/>
        </w:rPr>
        <w:t>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</w:t>
      </w:r>
      <w:r w:rsidRPr="00256814">
        <w:rPr>
          <w:rFonts w:ascii="Times New Roman" w:hAnsi="Times New Roman"/>
          <w:color w:val="000000"/>
          <w:sz w:val="28"/>
          <w:lang w:val="ru-RU"/>
        </w:rPr>
        <w:t>иях музыкального стиля (стиль композитора, национальный стиль, стиль эпохи);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</w:t>
      </w:r>
      <w:r w:rsidRPr="00256814">
        <w:rPr>
          <w:rFonts w:ascii="Times New Roman" w:hAnsi="Times New Roman"/>
          <w:color w:val="000000"/>
          <w:sz w:val="28"/>
          <w:lang w:val="ru-RU"/>
        </w:rPr>
        <w:t>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особенностям музыкального искусства р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</w:t>
      </w:r>
      <w:r w:rsidRPr="00256814">
        <w:rPr>
          <w:rFonts w:ascii="Times New Roman" w:hAnsi="Times New Roman"/>
          <w:color w:val="000000"/>
          <w:sz w:val="28"/>
          <w:lang w:val="ru-RU"/>
        </w:rPr>
        <w:t>Воскресения.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</w:t>
      </w:r>
      <w:r w:rsidRPr="00256814">
        <w:rPr>
          <w:rFonts w:ascii="Times New Roman" w:hAnsi="Times New Roman"/>
          <w:color w:val="000000"/>
          <w:sz w:val="28"/>
          <w:lang w:val="ru-RU"/>
        </w:rPr>
        <w:t>о общего образования;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связанных с религиозной традицией, </w:t>
      </w:r>
      <w:r w:rsidRPr="00256814">
        <w:rPr>
          <w:rFonts w:ascii="Times New Roman" w:hAnsi="Times New Roman"/>
          <w:color w:val="000000"/>
          <w:sz w:val="28"/>
          <w:lang w:val="ru-RU"/>
        </w:rPr>
        <w:t>перекликающихся с ней по тематике;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</w:t>
      </w:r>
      <w:r w:rsidRPr="00256814">
        <w:rPr>
          <w:rFonts w:ascii="Times New Roman" w:hAnsi="Times New Roman"/>
          <w:color w:val="000000"/>
          <w:sz w:val="28"/>
          <w:lang w:val="ru-RU"/>
        </w:rPr>
        <w:t>я);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</w:t>
      </w:r>
      <w:r w:rsidRPr="00256814">
        <w:rPr>
          <w:rFonts w:ascii="Times New Roman" w:hAnsi="Times New Roman"/>
          <w:color w:val="000000"/>
          <w:sz w:val="28"/>
          <w:lang w:val="ru-RU"/>
        </w:rPr>
        <w:t>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</w:t>
      </w:r>
      <w:r w:rsidRPr="00256814">
        <w:rPr>
          <w:rFonts w:ascii="Times New Roman" w:hAnsi="Times New Roman"/>
          <w:color w:val="000000"/>
          <w:sz w:val="28"/>
          <w:lang w:val="ru-RU"/>
        </w:rPr>
        <w:t>зыки разных традиций (григорианский хорал, знаменный распев, современные ноты);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</w:t>
      </w:r>
      <w:r w:rsidRPr="00256814">
        <w:rPr>
          <w:rFonts w:ascii="Times New Roman" w:hAnsi="Times New Roman"/>
          <w:color w:val="000000"/>
          <w:sz w:val="28"/>
          <w:lang w:val="ru-RU"/>
        </w:rPr>
        <w:t>й склад, полифония); принадлежности к русской или западноевропейской религиозной традиции;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</w:t>
      </w:r>
      <w:r w:rsidRPr="00256814">
        <w:rPr>
          <w:rFonts w:ascii="Times New Roman" w:hAnsi="Times New Roman"/>
          <w:color w:val="000000"/>
          <w:sz w:val="28"/>
          <w:lang w:val="ru-RU"/>
        </w:rPr>
        <w:t>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Эстетическое содержание и жизненное предназначение духовной музыки. </w:t>
      </w:r>
      <w:r w:rsidRPr="00256814">
        <w:rPr>
          <w:rFonts w:ascii="Times New Roman" w:hAnsi="Times New Roman"/>
          <w:color w:val="000000"/>
          <w:sz w:val="28"/>
          <w:lang w:val="ru-RU"/>
        </w:rPr>
        <w:t>Многочастные произведения на канонические тексты: католическая месса, православная литургия, всенощное бдение.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</w:t>
      </w:r>
      <w:r w:rsidRPr="00256814">
        <w:rPr>
          <w:rFonts w:ascii="Times New Roman" w:hAnsi="Times New Roman"/>
          <w:color w:val="000000"/>
          <w:sz w:val="28"/>
          <w:lang w:val="ru-RU"/>
        </w:rPr>
        <w:t>анными в соответствии с религиозным каноном;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</w:t>
      </w:r>
      <w:r w:rsidRPr="00256814">
        <w:rPr>
          <w:rFonts w:ascii="Times New Roman" w:hAnsi="Times New Roman"/>
          <w:color w:val="000000"/>
          <w:sz w:val="28"/>
          <w:lang w:val="ru-RU"/>
        </w:rPr>
        <w:t>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Сохранение т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Модуль № 8 «Сов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ременная музыка: основные жанры и направления»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</w:t>
      </w:r>
      <w:r w:rsidRPr="00256814">
        <w:rPr>
          <w:rFonts w:ascii="Times New Roman" w:hAnsi="Times New Roman"/>
          <w:color w:val="000000"/>
          <w:sz w:val="28"/>
          <w:lang w:val="ru-RU"/>
        </w:rPr>
        <w:t>ация).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</w:t>
      </w:r>
      <w:r w:rsidRPr="00256814">
        <w:rPr>
          <w:rFonts w:ascii="Times New Roman" w:hAnsi="Times New Roman"/>
          <w:color w:val="000000"/>
          <w:sz w:val="28"/>
          <w:lang w:val="ru-RU"/>
        </w:rPr>
        <w:t>нове;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Особенности жанра. Классика жан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</w:t>
      </w:r>
      <w:r w:rsidRPr="00256814">
        <w:rPr>
          <w:rFonts w:ascii="Times New Roman" w:hAnsi="Times New Roman"/>
          <w:color w:val="000000"/>
          <w:sz w:val="28"/>
          <w:lang w:val="ru-RU"/>
        </w:rPr>
        <w:t>енными композиторами в жанре мюзикла, сравнение с другими театральными жанрами (опера, балет, драматический спектакль);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</w:t>
      </w:r>
      <w:r w:rsidRPr="00256814">
        <w:rPr>
          <w:rFonts w:ascii="Times New Roman" w:hAnsi="Times New Roman"/>
          <w:color w:val="000000"/>
          <w:sz w:val="28"/>
          <w:lang w:val="ru-RU"/>
        </w:rPr>
        <w:t>аписание собственного рекламного текста для данной постановки;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568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веков 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(рок-н-ролл, блюз-рок, панк-рок, хард-рок, рэп, хип-хоп, фанк и другие). Авторская песня (Б.Окуджава, Ю.Визбор, В. Высоцкий и др.).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56814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из </w:t>
      </w:r>
      <w:r w:rsidRPr="00256814">
        <w:rPr>
          <w:rFonts w:ascii="Times New Roman" w:hAnsi="Times New Roman"/>
          <w:color w:val="000000"/>
          <w:sz w:val="28"/>
          <w:lang w:val="ru-RU"/>
        </w:rPr>
        <w:t>молодежных музыкальных течений;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</w:t>
      </w:r>
      <w:r w:rsidRPr="00256814">
        <w:rPr>
          <w:rFonts w:ascii="Times New Roman" w:hAnsi="Times New Roman"/>
          <w:color w:val="000000"/>
          <w:sz w:val="28"/>
          <w:lang w:val="ru-RU"/>
        </w:rPr>
        <w:t>ор, персональные плейлисты). Музыкальное творчество в условиях цифровой среды.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</w:t>
      </w:r>
      <w:r w:rsidRPr="00256814">
        <w:rPr>
          <w:rFonts w:ascii="Times New Roman" w:hAnsi="Times New Roman"/>
          <w:color w:val="000000"/>
          <w:sz w:val="28"/>
          <w:lang w:val="ru-RU"/>
        </w:rPr>
        <w:t>венного образа, стиля, выразительных средств;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«Связь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музыки с другими видами искусства»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</w:t>
      </w:r>
      <w:r w:rsidRPr="00256814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сочинение р</w:t>
      </w:r>
      <w:r w:rsidRPr="00256814">
        <w:rPr>
          <w:rFonts w:ascii="Times New Roman" w:hAnsi="Times New Roman"/>
          <w:color w:val="000000"/>
          <w:sz w:val="28"/>
          <w:lang w:val="ru-RU"/>
        </w:rPr>
        <w:t>ассказа, стихотворения под впечатлением от восприятия инструментального музыкального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Выраз</w:t>
      </w:r>
      <w:r w:rsidRPr="00256814">
        <w:rPr>
          <w:rFonts w:ascii="Times New Roman" w:hAnsi="Times New Roman"/>
          <w:color w:val="000000"/>
          <w:sz w:val="28"/>
          <w:lang w:val="ru-RU"/>
        </w:rPr>
        <w:t>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</w:t>
      </w:r>
      <w:r w:rsidRPr="00256814">
        <w:rPr>
          <w:rFonts w:ascii="Times New Roman" w:hAnsi="Times New Roman"/>
          <w:color w:val="000000"/>
          <w:sz w:val="28"/>
          <w:lang w:val="ru-RU"/>
        </w:rPr>
        <w:t>юсси, А.К. Лядова и других композиторов).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</w:t>
      </w:r>
      <w:r w:rsidRPr="00256814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характера; сочинение музыки, импровизация, озвучивание картин художников.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</w:t>
      </w:r>
      <w:r w:rsidRPr="00256814">
        <w:rPr>
          <w:rFonts w:ascii="Times New Roman" w:hAnsi="Times New Roman"/>
          <w:color w:val="000000"/>
          <w:sz w:val="28"/>
          <w:lang w:val="ru-RU"/>
        </w:rPr>
        <w:t>и, драматургии, сценической живописи, хореографии.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</w:t>
      </w:r>
      <w:r w:rsidRPr="00256814">
        <w:rPr>
          <w:rFonts w:ascii="Times New Roman" w:hAnsi="Times New Roman"/>
          <w:color w:val="000000"/>
          <w:sz w:val="28"/>
          <w:lang w:val="ru-RU"/>
        </w:rPr>
        <w:t>тр видеозаписи спектакля, в котором звучит данная песня;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</w:t>
      </w:r>
      <w:r w:rsidRPr="00256814">
        <w:rPr>
          <w:rFonts w:ascii="Times New Roman" w:hAnsi="Times New Roman"/>
          <w:color w:val="000000"/>
          <w:sz w:val="28"/>
          <w:lang w:val="ru-RU"/>
        </w:rPr>
        <w:t>зыки в данном спектакле; исследовательские проекты о музыке, созданной отечественными композиторами для театра.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</w:t>
      </w:r>
      <w:r w:rsidRPr="00256814">
        <w:rPr>
          <w:rFonts w:ascii="Times New Roman" w:hAnsi="Times New Roman"/>
          <w:color w:val="000000"/>
          <w:sz w:val="28"/>
          <w:lang w:val="ru-RU"/>
        </w:rPr>
        <w:t>льма-мюзикла, музыкального мультфильма (на примере произведений Р. Роджерса, Ф. Лоу, Г. Гладкова, А. Шнитке и др.).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</w:t>
      </w:r>
      <w:r w:rsidRPr="00256814">
        <w:rPr>
          <w:rFonts w:ascii="Times New Roman" w:hAnsi="Times New Roman"/>
          <w:color w:val="000000"/>
          <w:sz w:val="28"/>
          <w:lang w:val="ru-RU"/>
        </w:rPr>
        <w:t>ыразительного эффекта, создаваемого музыкой; разучивание, исполнение песни из фильма;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«В чем отличие видеозаписи музыкального спектакля от фильма-оперы (фильма-балета)?».</w:t>
      </w:r>
    </w:p>
    <w:p w:rsidR="00942936" w:rsidRPr="00256814" w:rsidRDefault="00942936">
      <w:pPr>
        <w:rPr>
          <w:lang w:val="ru-RU"/>
        </w:rPr>
        <w:sectPr w:rsidR="00942936" w:rsidRPr="00256814">
          <w:pgSz w:w="11906" w:h="16383"/>
          <w:pgMar w:top="1134" w:right="850" w:bottom="1134" w:left="1701" w:header="720" w:footer="720" w:gutter="0"/>
          <w:cols w:space="720"/>
        </w:sectPr>
      </w:pPr>
    </w:p>
    <w:p w:rsidR="00942936" w:rsidRPr="00256814" w:rsidRDefault="00794F61" w:rsidP="00256814">
      <w:pPr>
        <w:spacing w:after="0" w:line="264" w:lineRule="auto"/>
        <w:ind w:left="120"/>
        <w:jc w:val="center"/>
        <w:rPr>
          <w:b/>
          <w:lang w:val="ru-RU"/>
        </w:rPr>
      </w:pPr>
      <w:bookmarkStart w:id="10" w:name="block-13110201"/>
      <w:bookmarkEnd w:id="7"/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2568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</w:t>
      </w:r>
      <w:r w:rsidRPr="00256814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следующие личностные результаты в части: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</w:t>
      </w:r>
      <w:r w:rsidRPr="00256814">
        <w:rPr>
          <w:rFonts w:ascii="Times New Roman" w:hAnsi="Times New Roman"/>
          <w:color w:val="000000"/>
          <w:sz w:val="28"/>
          <w:lang w:val="ru-RU"/>
        </w:rPr>
        <w:t>исполнения, уважение музыкальных символов республик Российской Федерации и других стран мира;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</w:t>
      </w:r>
      <w:r w:rsidRPr="00256814">
        <w:rPr>
          <w:rFonts w:ascii="Times New Roman" w:hAnsi="Times New Roman"/>
          <w:color w:val="000000"/>
          <w:sz w:val="28"/>
          <w:lang w:val="ru-RU"/>
        </w:rPr>
        <w:t>вую музыкальную культуру;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 w:rsidRPr="00256814"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</w:t>
      </w:r>
      <w:r w:rsidRPr="00256814">
        <w:rPr>
          <w:rFonts w:ascii="Times New Roman" w:hAnsi="Times New Roman"/>
          <w:color w:val="000000"/>
          <w:sz w:val="28"/>
          <w:lang w:val="ru-RU"/>
        </w:rPr>
        <w:t>венного самоопределения, отраженными в них;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</w:t>
      </w:r>
      <w:r w:rsidRPr="00256814">
        <w:rPr>
          <w:rFonts w:ascii="Times New Roman" w:hAnsi="Times New Roman"/>
          <w:color w:val="000000"/>
          <w:sz w:val="28"/>
          <w:lang w:val="ru-RU"/>
        </w:rPr>
        <w:t>рно-просветительских акций, в качестве волонтера в дни праздничных мероприятий.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Pr="00256814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</w:t>
      </w:r>
      <w:r w:rsidRPr="00256814">
        <w:rPr>
          <w:rFonts w:ascii="Times New Roman" w:hAnsi="Times New Roman"/>
          <w:color w:val="000000"/>
          <w:sz w:val="28"/>
          <w:lang w:val="ru-RU"/>
        </w:rPr>
        <w:t>деятельности, при подготовке внеклассных концертов, фестивалей, конкурсов.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</w:t>
      </w:r>
      <w:r w:rsidRPr="00256814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стремлени</w:t>
      </w:r>
      <w:r w:rsidRPr="00256814"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</w:t>
      </w:r>
      <w:r w:rsidRPr="00256814">
        <w:rPr>
          <w:rFonts w:ascii="Times New Roman" w:hAnsi="Times New Roman"/>
          <w:color w:val="000000"/>
          <w:sz w:val="28"/>
          <w:lang w:val="ru-RU"/>
        </w:rPr>
        <w:t>ой, культурной средой;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</w:t>
      </w:r>
      <w:r w:rsidRPr="00256814">
        <w:rPr>
          <w:rFonts w:ascii="Times New Roman" w:hAnsi="Times New Roman"/>
          <w:color w:val="000000"/>
          <w:sz w:val="28"/>
          <w:lang w:val="ru-RU"/>
        </w:rPr>
        <w:t>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</w:t>
      </w:r>
      <w:r w:rsidRPr="00256814">
        <w:rPr>
          <w:rFonts w:ascii="Times New Roman" w:hAnsi="Times New Roman"/>
          <w:color w:val="000000"/>
          <w:sz w:val="28"/>
          <w:lang w:val="ru-RU"/>
        </w:rPr>
        <w:t>опорой на собственный жизненный опыт и опыт восприятия произведений искусства;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</w:t>
      </w:r>
      <w:r w:rsidRPr="00256814">
        <w:rPr>
          <w:rFonts w:ascii="Times New Roman" w:hAnsi="Times New Roman"/>
          <w:color w:val="000000"/>
          <w:sz w:val="28"/>
          <w:lang w:val="ru-RU"/>
        </w:rPr>
        <w:t>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</w:t>
      </w:r>
      <w:r w:rsidRPr="00256814">
        <w:rPr>
          <w:rFonts w:ascii="Times New Roman" w:hAnsi="Times New Roman"/>
          <w:color w:val="000000"/>
          <w:sz w:val="28"/>
          <w:lang w:val="ru-RU"/>
        </w:rPr>
        <w:t>ава другого человека.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участие в э</w:t>
      </w:r>
      <w:r w:rsidRPr="00256814">
        <w:rPr>
          <w:rFonts w:ascii="Times New Roman" w:hAnsi="Times New Roman"/>
          <w:color w:val="000000"/>
          <w:sz w:val="28"/>
          <w:lang w:val="ru-RU"/>
        </w:rPr>
        <w:t>кологических проектах через различные формы музыкального творчества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</w:t>
      </w:r>
      <w:r w:rsidRPr="00256814">
        <w:rPr>
          <w:rFonts w:ascii="Times New Roman" w:hAnsi="Times New Roman"/>
          <w:color w:val="000000"/>
          <w:sz w:val="28"/>
          <w:lang w:val="ru-RU"/>
        </w:rPr>
        <w:t>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</w:t>
      </w:r>
      <w:r w:rsidRPr="00256814">
        <w:rPr>
          <w:rFonts w:ascii="Times New Roman" w:hAnsi="Times New Roman"/>
          <w:color w:val="000000"/>
          <w:sz w:val="28"/>
          <w:lang w:val="ru-RU"/>
        </w:rPr>
        <w:t>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мание на перспективные тенденции и направления развития культуры и социума;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</w:t>
      </w:r>
      <w:r w:rsidRPr="00256814">
        <w:rPr>
          <w:rFonts w:ascii="Times New Roman" w:hAnsi="Times New Roman"/>
          <w:color w:val="000000"/>
          <w:sz w:val="28"/>
          <w:lang w:val="ru-RU"/>
        </w:rPr>
        <w:t>воими психоэмоциональными ресурсами в стрессовой ситуации, воля к победе.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</w:t>
      </w:r>
      <w:r w:rsidRPr="00256814">
        <w:rPr>
          <w:rFonts w:ascii="Times New Roman" w:hAnsi="Times New Roman"/>
          <w:color w:val="000000"/>
          <w:sz w:val="28"/>
          <w:lang w:val="ru-RU"/>
        </w:rPr>
        <w:t>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</w:t>
      </w:r>
      <w:r w:rsidRPr="00256814">
        <w:rPr>
          <w:rFonts w:ascii="Times New Roman" w:hAnsi="Times New Roman"/>
          <w:color w:val="000000"/>
          <w:sz w:val="28"/>
          <w:lang w:val="ru-RU"/>
        </w:rPr>
        <w:t>бнаруживать взаимные влияния отдельных видов, жанров и стилей музыки друг на друга, формулировать гипотезы о взаимосвязях;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</w:t>
      </w:r>
      <w:r w:rsidRPr="00256814">
        <w:rPr>
          <w:rFonts w:ascii="Times New Roman" w:hAnsi="Times New Roman"/>
          <w:color w:val="000000"/>
          <w:sz w:val="28"/>
          <w:lang w:val="ru-RU"/>
        </w:rPr>
        <w:t>браза конкретного произведения, жанра, стиля;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256814">
        <w:rPr>
          <w:rFonts w:ascii="Times New Roman" w:hAnsi="Times New Roman"/>
          <w:color w:val="000000"/>
          <w:sz w:val="28"/>
          <w:lang w:val="ru-RU"/>
        </w:rPr>
        <w:t>желательным состоянием учебной ситуации, восприятия, исполнения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</w:t>
      </w:r>
      <w:r w:rsidRPr="00256814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</w:t>
      </w:r>
      <w:r w:rsidRPr="00256814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использовать интон</w:t>
      </w:r>
      <w:r w:rsidRPr="00256814">
        <w:rPr>
          <w:rFonts w:ascii="Times New Roman" w:hAnsi="Times New Roman"/>
          <w:color w:val="000000"/>
          <w:sz w:val="28"/>
          <w:lang w:val="ru-RU"/>
        </w:rPr>
        <w:t>ирование для запоминания звуковой информации, музыкальных произведений;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</w:t>
      </w:r>
      <w:r w:rsidRPr="00256814">
        <w:rPr>
          <w:rFonts w:ascii="Times New Roman" w:hAnsi="Times New Roman"/>
          <w:color w:val="000000"/>
          <w:sz w:val="28"/>
          <w:lang w:val="ru-RU"/>
        </w:rPr>
        <w:t>я извлечения, обобщения и систематизации информации из одного или нескольких источников с учетом поставленных целей;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художественного содержания, трансформировать, интерпретировать их в соответствии с учебной задачей;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</w:t>
      </w:r>
      <w:r w:rsidRPr="00256814">
        <w:rPr>
          <w:rFonts w:ascii="Times New Roman" w:hAnsi="Times New Roman"/>
          <w:color w:val="000000"/>
          <w:sz w:val="28"/>
          <w:lang w:val="ru-RU"/>
        </w:rPr>
        <w:t>ановки.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</w:t>
      </w:r>
      <w:r w:rsidRPr="00256814">
        <w:rPr>
          <w:rFonts w:ascii="Times New Roman" w:hAnsi="Times New Roman"/>
          <w:color w:val="000000"/>
          <w:sz w:val="28"/>
          <w:lang w:val="ru-RU"/>
        </w:rPr>
        <w:t>ного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нормы и значение интонации в повседневном общении;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</w:t>
      </w:r>
      <w:r w:rsidRPr="00256814">
        <w:rPr>
          <w:rFonts w:ascii="Times New Roman" w:hAnsi="Times New Roman"/>
          <w:color w:val="000000"/>
          <w:sz w:val="28"/>
          <w:lang w:val="ru-RU"/>
        </w:rPr>
        <w:t>нты коммуникации, адекватно включаться в соответствующий уровень общения.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выражать свое мнение, в том числе впечатления от общения с </w:t>
      </w:r>
      <w:r w:rsidRPr="00256814">
        <w:rPr>
          <w:rFonts w:ascii="Times New Roman" w:hAnsi="Times New Roman"/>
          <w:color w:val="000000"/>
          <w:sz w:val="28"/>
          <w:lang w:val="ru-RU"/>
        </w:rPr>
        <w:t>музыкальным искусством в устных и письменных текстах;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диалог, дискуссию, задавать вопросы по существу обсуждаемой темы, </w:t>
      </w:r>
      <w:r w:rsidRPr="00256814">
        <w:rPr>
          <w:rFonts w:ascii="Times New Roman" w:hAnsi="Times New Roman"/>
          <w:color w:val="000000"/>
          <w:sz w:val="28"/>
          <w:lang w:val="ru-RU"/>
        </w:rPr>
        <w:t>поддерживать благожелательный тон диалога;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</w:t>
      </w:r>
      <w:r w:rsidRPr="00256814">
        <w:rPr>
          <w:rFonts w:ascii="Times New Roman" w:hAnsi="Times New Roman"/>
          <w:color w:val="000000"/>
          <w:sz w:val="28"/>
          <w:lang w:val="ru-RU"/>
        </w:rPr>
        <w:t>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групповойи индивидуальной музыкальной деятельности, выбирать </w:t>
      </w:r>
      <w:r w:rsidRPr="00256814">
        <w:rPr>
          <w:rFonts w:ascii="Times New Roman" w:hAnsi="Times New Roman"/>
          <w:color w:val="000000"/>
          <w:sz w:val="28"/>
          <w:lang w:val="ru-RU"/>
        </w:rPr>
        <w:t>наиболее эффективные формы взаимодействия при решении поставленной задачи;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уметь обоб</w:t>
      </w:r>
      <w:r w:rsidRPr="00256814">
        <w:rPr>
          <w:rFonts w:ascii="Times New Roman" w:hAnsi="Times New Roman"/>
          <w:color w:val="000000"/>
          <w:sz w:val="28"/>
          <w:lang w:val="ru-RU"/>
        </w:rPr>
        <w:t>щать мнения нескольких людей, проявлять готовность руководить, выполнять поручения, подчиняться;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</w:t>
      </w:r>
      <w:r w:rsidRPr="00256814">
        <w:rPr>
          <w:rFonts w:ascii="Times New Roman" w:hAnsi="Times New Roman"/>
          <w:color w:val="000000"/>
          <w:sz w:val="28"/>
          <w:lang w:val="ru-RU"/>
        </w:rPr>
        <w:t>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</w:t>
      </w:r>
      <w:r w:rsidRPr="00256814">
        <w:rPr>
          <w:rFonts w:ascii="Times New Roman" w:hAnsi="Times New Roman"/>
          <w:color w:val="000000"/>
          <w:sz w:val="28"/>
          <w:lang w:val="ru-RU"/>
        </w:rPr>
        <w:t>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256814">
        <w:rPr>
          <w:rFonts w:ascii="Times New Roman" w:hAnsi="Times New Roman"/>
          <w:color w:val="000000"/>
          <w:sz w:val="28"/>
          <w:lang w:val="ru-RU"/>
        </w:rPr>
        <w:t>ятельно составлять план действий, вносить необходимые коррективы в ходе его реализации;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</w:t>
      </w:r>
      <w:r w:rsidRPr="00256814">
        <w:rPr>
          <w:rFonts w:ascii="Times New Roman" w:hAnsi="Times New Roman"/>
          <w:color w:val="000000"/>
          <w:sz w:val="28"/>
          <w:lang w:val="ru-RU"/>
        </w:rPr>
        <w:t>я учебной задачи с учетом имеющихся ресурсов и собственных возможностей, аргументировать предлагаемые варианты решений;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</w:t>
      </w:r>
      <w:r w:rsidRPr="00256814">
        <w:rPr>
          <w:rFonts w:ascii="Times New Roman" w:hAnsi="Times New Roman"/>
          <w:color w:val="000000"/>
          <w:sz w:val="28"/>
          <w:lang w:val="ru-RU"/>
        </w:rPr>
        <w:t>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</w:t>
      </w:r>
      <w:r w:rsidRPr="00256814">
        <w:rPr>
          <w:rFonts w:ascii="Times New Roman" w:hAnsi="Times New Roman"/>
          <w:color w:val="000000"/>
          <w:sz w:val="28"/>
          <w:lang w:val="ru-RU"/>
        </w:rPr>
        <w:t>татов деятельности, понимать причины неудач и уметь предупреждать их, давать оценку приобретенному опыту;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</w:t>
      </w:r>
      <w:r w:rsidRPr="00256814">
        <w:rPr>
          <w:rFonts w:ascii="Times New Roman" w:hAnsi="Times New Roman"/>
          <w:color w:val="000000"/>
          <w:sz w:val="28"/>
          <w:lang w:val="ru-RU"/>
        </w:rPr>
        <w:t>вности (бодрости), отдыха (релаксации), концентрации внимания.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</w:t>
      </w:r>
      <w:r w:rsidRPr="00256814">
        <w:rPr>
          <w:rFonts w:ascii="Times New Roman" w:hAnsi="Times New Roman"/>
          <w:color w:val="000000"/>
          <w:sz w:val="28"/>
          <w:lang w:val="ru-RU"/>
        </w:rPr>
        <w:t>сфере;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коммуникативно-интонационную ситуацию;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</w:t>
      </w:r>
      <w:r w:rsidRPr="00256814">
        <w:rPr>
          <w:rFonts w:ascii="Times New Roman" w:hAnsi="Times New Roman"/>
          <w:color w:val="000000"/>
          <w:sz w:val="28"/>
          <w:lang w:val="ru-RU"/>
        </w:rPr>
        <w:t>ку, при обнаружении ошибки фокусироваться не на ней самой, а на способе улучшения результатов деятельности;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</w:t>
      </w:r>
      <w:r w:rsidRPr="00256814">
        <w:rPr>
          <w:rFonts w:ascii="Times New Roman" w:hAnsi="Times New Roman"/>
          <w:color w:val="000000"/>
          <w:sz w:val="28"/>
          <w:lang w:val="ru-RU"/>
        </w:rPr>
        <w:t>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left="12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942936" w:rsidRPr="00256814" w:rsidRDefault="00942936">
      <w:pPr>
        <w:spacing w:after="0" w:line="264" w:lineRule="auto"/>
        <w:ind w:left="120"/>
        <w:jc w:val="both"/>
        <w:rPr>
          <w:lang w:val="ru-RU"/>
        </w:rPr>
      </w:pP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</w:t>
      </w:r>
      <w:r w:rsidRPr="00256814">
        <w:rPr>
          <w:rFonts w:ascii="Times New Roman" w:hAnsi="Times New Roman"/>
          <w:color w:val="000000"/>
          <w:sz w:val="28"/>
          <w:lang w:val="ru-RU"/>
        </w:rPr>
        <w:t>ии музыки в актуальный контекст своей жизни.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</w:t>
      </w:r>
      <w:r w:rsidRPr="00256814">
        <w:rPr>
          <w:rFonts w:ascii="Times New Roman" w:hAnsi="Times New Roman"/>
          <w:color w:val="000000"/>
          <w:sz w:val="28"/>
          <w:lang w:val="ru-RU"/>
        </w:rPr>
        <w:t>т рассуждать на эту тему;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</w:t>
      </w:r>
      <w:r w:rsidRPr="00256814">
        <w:rPr>
          <w:rFonts w:ascii="Times New Roman" w:hAnsi="Times New Roman"/>
          <w:color w:val="000000"/>
          <w:sz w:val="28"/>
          <w:lang w:val="ru-RU"/>
        </w:rPr>
        <w:t>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</w:t>
      </w:r>
      <w:r w:rsidRPr="00256814">
        <w:rPr>
          <w:rFonts w:ascii="Times New Roman" w:hAnsi="Times New Roman"/>
          <w:color w:val="000000"/>
          <w:sz w:val="28"/>
          <w:lang w:val="ru-RU"/>
        </w:rPr>
        <w:t>нение и передачу следующим поколениям музыкальной культуры своего народа);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развития общества.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</w:t>
      </w:r>
      <w:r w:rsidRPr="00256814">
        <w:rPr>
          <w:rFonts w:ascii="Times New Roman" w:hAnsi="Times New Roman"/>
          <w:color w:val="000000"/>
          <w:sz w:val="28"/>
          <w:lang w:val="ru-RU"/>
        </w:rPr>
        <w:t>ективов своего края;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</w:t>
      </w:r>
      <w:r w:rsidRPr="00256814">
        <w:rPr>
          <w:rFonts w:ascii="Times New Roman" w:hAnsi="Times New Roman"/>
          <w:color w:val="000000"/>
          <w:sz w:val="28"/>
          <w:lang w:val="ru-RU"/>
        </w:rPr>
        <w:t>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</w:t>
      </w:r>
      <w:r w:rsidRPr="00256814">
        <w:rPr>
          <w:rFonts w:ascii="Times New Roman" w:hAnsi="Times New Roman"/>
          <w:color w:val="000000"/>
          <w:sz w:val="28"/>
          <w:lang w:val="ru-RU"/>
        </w:rPr>
        <w:t>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культуры страны.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</w:t>
      </w:r>
      <w:r w:rsidRPr="00256814">
        <w:rPr>
          <w:rFonts w:ascii="Times New Roman" w:hAnsi="Times New Roman"/>
          <w:color w:val="000000"/>
          <w:sz w:val="28"/>
          <w:lang w:val="ru-RU"/>
        </w:rPr>
        <w:t>зительные средства, использованные композитором, способы развития и форму строения музыкального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</w:t>
      </w:r>
      <w:r w:rsidRPr="00256814">
        <w:rPr>
          <w:rFonts w:ascii="Times New Roman" w:hAnsi="Times New Roman"/>
          <w:color w:val="000000"/>
          <w:sz w:val="28"/>
          <w:lang w:val="ru-RU"/>
        </w:rPr>
        <w:t>позиторов-классиков, приводить примеры наиболее известных сочинений.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</w:t>
      </w:r>
      <w:r w:rsidRPr="00256814">
        <w:rPr>
          <w:rFonts w:ascii="Times New Roman" w:hAnsi="Times New Roman"/>
          <w:color w:val="000000"/>
          <w:sz w:val="28"/>
          <w:lang w:val="ru-RU"/>
        </w:rPr>
        <w:t>ые), знать их разновидности, приводить примеры;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у изучения модуля № 5 «Музыка народов мира»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</w:t>
      </w:r>
      <w:r w:rsidRPr="00256814">
        <w:rPr>
          <w:rFonts w:ascii="Times New Roman" w:hAnsi="Times New Roman"/>
          <w:color w:val="000000"/>
          <w:sz w:val="28"/>
          <w:lang w:val="ru-RU"/>
        </w:rPr>
        <w:t>ациональным традициям;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</w:t>
      </w:r>
      <w:r w:rsidRPr="00256814">
        <w:rPr>
          <w:rFonts w:ascii="Times New Roman" w:hAnsi="Times New Roman"/>
          <w:color w:val="000000"/>
          <w:sz w:val="28"/>
          <w:lang w:val="ru-RU"/>
        </w:rPr>
        <w:t>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на слух про</w:t>
      </w:r>
      <w:r w:rsidRPr="00256814">
        <w:rPr>
          <w:rFonts w:ascii="Times New Roman" w:hAnsi="Times New Roman"/>
          <w:color w:val="000000"/>
          <w:sz w:val="28"/>
          <w:lang w:val="ru-RU"/>
        </w:rPr>
        <w:t>изведения европейских композиторов-классиков, называть автора, произведение, исполнительский состав;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исполнять (в том чис</w:t>
      </w:r>
      <w:r w:rsidRPr="00256814">
        <w:rPr>
          <w:rFonts w:ascii="Times New Roman" w:hAnsi="Times New Roman"/>
          <w:color w:val="000000"/>
          <w:sz w:val="28"/>
          <w:lang w:val="ru-RU"/>
        </w:rPr>
        <w:t>ле фрагментарно) сочинения композиторов-классиков;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</w:t>
      </w:r>
      <w:r w:rsidRPr="00256814">
        <w:rPr>
          <w:rFonts w:ascii="Times New Roman" w:hAnsi="Times New Roman"/>
          <w:color w:val="000000"/>
          <w:sz w:val="28"/>
          <w:lang w:val="ru-RU"/>
        </w:rPr>
        <w:t>лассиков, приводить примеры наиболее известных сочинений.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исполнять произведения русской и </w:t>
      </w:r>
      <w:r w:rsidRPr="00256814">
        <w:rPr>
          <w:rFonts w:ascii="Times New Roman" w:hAnsi="Times New Roman"/>
          <w:color w:val="000000"/>
          <w:sz w:val="28"/>
          <w:lang w:val="ru-RU"/>
        </w:rPr>
        <w:t>европейской духовной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</w:t>
      </w:r>
      <w:r w:rsidRPr="00256814">
        <w:rPr>
          <w:rFonts w:ascii="Times New Roman" w:hAnsi="Times New Roman"/>
          <w:color w:val="000000"/>
          <w:sz w:val="28"/>
          <w:lang w:val="ru-RU"/>
        </w:rPr>
        <w:t>менной музыки;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видами искусства» обучающийся научится</w:t>
      </w:r>
      <w:r w:rsidRPr="00256814">
        <w:rPr>
          <w:rFonts w:ascii="Times New Roman" w:hAnsi="Times New Roman"/>
          <w:color w:val="000000"/>
          <w:sz w:val="28"/>
          <w:lang w:val="ru-RU"/>
        </w:rPr>
        <w:t>: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42936" w:rsidRPr="00256814" w:rsidRDefault="00794F61">
      <w:pPr>
        <w:spacing w:after="0" w:line="264" w:lineRule="auto"/>
        <w:ind w:firstLine="600"/>
        <w:jc w:val="both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высказ</w:t>
      </w:r>
      <w:r w:rsidRPr="00256814">
        <w:rPr>
          <w:rFonts w:ascii="Times New Roman" w:hAnsi="Times New Roman"/>
          <w:color w:val="000000"/>
          <w:sz w:val="28"/>
          <w:lang w:val="ru-RU"/>
        </w:rPr>
        <w:t>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42936" w:rsidRPr="00256814" w:rsidRDefault="00942936">
      <w:pPr>
        <w:rPr>
          <w:lang w:val="ru-RU"/>
        </w:rPr>
        <w:sectPr w:rsidR="00942936" w:rsidRPr="00256814">
          <w:pgSz w:w="11906" w:h="16383"/>
          <w:pgMar w:top="1134" w:right="850" w:bottom="1134" w:left="1701" w:header="720" w:footer="720" w:gutter="0"/>
          <w:cols w:space="720"/>
        </w:sectPr>
      </w:pPr>
    </w:p>
    <w:p w:rsidR="00942936" w:rsidRDefault="00794F61" w:rsidP="00256814">
      <w:pPr>
        <w:spacing w:after="0"/>
        <w:ind w:left="120"/>
        <w:jc w:val="center"/>
      </w:pPr>
      <w:bookmarkStart w:id="12" w:name="block-131102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42936" w:rsidRDefault="00794F61" w:rsidP="002568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429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</w:tbl>
    <w:p w:rsidR="00942936" w:rsidRDefault="00942936">
      <w:pPr>
        <w:sectPr w:rsidR="00942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936" w:rsidRDefault="00794F61" w:rsidP="002568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429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 w:rsidRPr="00256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</w:tbl>
    <w:p w:rsidR="00942936" w:rsidRDefault="00942936">
      <w:pPr>
        <w:sectPr w:rsidR="00942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936" w:rsidRDefault="00794F61" w:rsidP="00256814">
      <w:pPr>
        <w:spacing w:after="0"/>
        <w:ind w:left="120"/>
        <w:jc w:val="center"/>
      </w:pPr>
      <w:bookmarkStart w:id="13" w:name="block-131102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42936" w:rsidRDefault="00794F61" w:rsidP="002568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429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мозаика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музыку и 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</w:tbl>
    <w:p w:rsidR="00942936" w:rsidRDefault="00942936">
      <w:pPr>
        <w:sectPr w:rsidR="00942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936" w:rsidRDefault="00794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429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936" w:rsidRDefault="00942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936" w:rsidRDefault="00942936"/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 w:rsidRPr="002568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6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Портрет</w:t>
            </w: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2936" w:rsidRDefault="00942936">
            <w:pPr>
              <w:spacing w:after="0"/>
              <w:ind w:left="135"/>
            </w:pPr>
          </w:p>
        </w:tc>
      </w:tr>
      <w:tr w:rsidR="00942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Pr="00256814" w:rsidRDefault="00794F61">
            <w:pPr>
              <w:spacing w:after="0"/>
              <w:ind w:left="135"/>
              <w:rPr>
                <w:lang w:val="ru-RU"/>
              </w:rPr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 w:rsidRPr="00256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2936" w:rsidRDefault="0079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936" w:rsidRDefault="00942936"/>
        </w:tc>
      </w:tr>
    </w:tbl>
    <w:p w:rsidR="00942936" w:rsidRDefault="00942936">
      <w:pPr>
        <w:sectPr w:rsidR="00942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936" w:rsidRPr="00256814" w:rsidRDefault="00794F61">
      <w:pPr>
        <w:spacing w:after="0"/>
        <w:ind w:left="120"/>
        <w:rPr>
          <w:lang w:val="ru-RU"/>
        </w:rPr>
      </w:pPr>
      <w:bookmarkStart w:id="14" w:name="block-13110204"/>
      <w:bookmarkEnd w:id="13"/>
      <w:r w:rsidRPr="002568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256814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942936" w:rsidRDefault="00794F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936" w:rsidRPr="00256814" w:rsidRDefault="00794F61">
      <w:pPr>
        <w:spacing w:after="0" w:line="480" w:lineRule="auto"/>
        <w:ind w:left="120"/>
        <w:rPr>
          <w:lang w:val="ru-RU"/>
        </w:rPr>
      </w:pPr>
      <w:r w:rsidRPr="00256814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256814">
        <w:rPr>
          <w:sz w:val="28"/>
          <w:lang w:val="ru-RU"/>
        </w:rPr>
        <w:br/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</w:t>
      </w:r>
      <w:r w:rsidRPr="00256814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256814">
        <w:rPr>
          <w:sz w:val="28"/>
          <w:lang w:val="ru-RU"/>
        </w:rPr>
        <w:br/>
      </w:r>
      <w:bookmarkStart w:id="15" w:name="74bf6636-2c61-4c65-87ef-0b356004ea0d"/>
      <w:r w:rsidRPr="0025681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5"/>
    </w:p>
    <w:p w:rsidR="00942936" w:rsidRPr="00256814" w:rsidRDefault="00942936">
      <w:pPr>
        <w:spacing w:after="0" w:line="480" w:lineRule="auto"/>
        <w:ind w:left="120"/>
        <w:rPr>
          <w:lang w:val="ru-RU"/>
        </w:rPr>
      </w:pPr>
      <w:bookmarkStart w:id="16" w:name="3d4ceaf0-8b96-4adc-9e84-03c7654c2cb1"/>
      <w:bookmarkEnd w:id="16"/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794F61">
      <w:pPr>
        <w:spacing w:after="0" w:line="480" w:lineRule="auto"/>
        <w:ind w:left="120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2936" w:rsidRPr="00256814" w:rsidRDefault="00794F61">
      <w:pPr>
        <w:spacing w:after="0" w:line="480" w:lineRule="auto"/>
        <w:ind w:left="120"/>
        <w:rPr>
          <w:lang w:val="ru-RU"/>
        </w:rPr>
      </w:pPr>
      <w:bookmarkStart w:id="17" w:name="bb9c11a5-555e-4df8-85a3-1695074ac586"/>
      <w:r w:rsidRPr="00256814">
        <w:rPr>
          <w:rFonts w:ascii="Times New Roman" w:hAnsi="Times New Roman"/>
          <w:color w:val="000000"/>
          <w:sz w:val="28"/>
          <w:lang w:val="ru-RU"/>
        </w:rPr>
        <w:t>Музыка. 5-8 классы. Сборник рабочих программ. Предметная линия учебников Г.П. Сергеевой, Е.Д</w:t>
      </w:r>
      <w:r w:rsidRPr="00256814">
        <w:rPr>
          <w:rFonts w:ascii="Times New Roman" w:hAnsi="Times New Roman"/>
          <w:color w:val="000000"/>
          <w:sz w:val="28"/>
          <w:lang w:val="ru-RU"/>
        </w:rPr>
        <w:t>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7"/>
    </w:p>
    <w:p w:rsidR="00942936" w:rsidRPr="00256814" w:rsidRDefault="00942936">
      <w:pPr>
        <w:spacing w:after="0"/>
        <w:ind w:left="120"/>
        <w:rPr>
          <w:lang w:val="ru-RU"/>
        </w:rPr>
      </w:pPr>
    </w:p>
    <w:p w:rsidR="00942936" w:rsidRPr="00256814" w:rsidRDefault="00794F61">
      <w:pPr>
        <w:spacing w:after="0" w:line="480" w:lineRule="auto"/>
        <w:ind w:left="120"/>
        <w:rPr>
          <w:lang w:val="ru-RU"/>
        </w:rPr>
      </w:pPr>
      <w:r w:rsidRPr="002568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2936" w:rsidRDefault="00794F61">
      <w:pPr>
        <w:spacing w:after="0" w:line="480" w:lineRule="auto"/>
        <w:ind w:left="120"/>
      </w:pPr>
      <w:r w:rsidRPr="00256814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2568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2568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68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568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568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56814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25681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256814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25681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256814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256814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256814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25681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25681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256814">
        <w:rPr>
          <w:rFonts w:ascii="Times New Roman" w:hAnsi="Times New Roman"/>
          <w:color w:val="000000"/>
          <w:sz w:val="28"/>
          <w:lang w:val="ru-RU"/>
        </w:rPr>
        <w:t>164</w:t>
      </w:r>
      <w:r w:rsidRPr="00256814">
        <w:rPr>
          <w:sz w:val="28"/>
          <w:lang w:val="ru-RU"/>
        </w:rPr>
        <w:br/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2568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6814">
        <w:rPr>
          <w:rFonts w:ascii="Times New Roman" w:hAnsi="Times New Roman"/>
          <w:color w:val="000000"/>
          <w:sz w:val="28"/>
          <w:lang w:val="ru-RU"/>
        </w:rPr>
        <w:t>/</w:t>
      </w:r>
      <w:r w:rsidRPr="00256814">
        <w:rPr>
          <w:sz w:val="28"/>
          <w:lang w:val="ru-RU"/>
        </w:rPr>
        <w:br/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2568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6814">
        <w:rPr>
          <w:rFonts w:ascii="Times New Roman" w:hAnsi="Times New Roman"/>
          <w:color w:val="000000"/>
          <w:sz w:val="28"/>
          <w:lang w:val="ru-RU"/>
        </w:rPr>
        <w:t>/</w:t>
      </w:r>
      <w:r w:rsidRPr="00256814">
        <w:rPr>
          <w:sz w:val="28"/>
          <w:lang w:val="ru-RU"/>
        </w:rPr>
        <w:br/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</w:t>
      </w:r>
      <w:r w:rsidRPr="00256814">
        <w:rPr>
          <w:rFonts w:ascii="Times New Roman" w:hAnsi="Times New Roman"/>
          <w:color w:val="000000"/>
          <w:sz w:val="28"/>
          <w:lang w:val="ru-RU"/>
        </w:rPr>
        <w:t xml:space="preserve">х Ресурсов. – Режим </w:t>
      </w:r>
      <w:r w:rsidRPr="002568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568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568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68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6814">
        <w:rPr>
          <w:sz w:val="28"/>
          <w:lang w:val="ru-RU"/>
        </w:rPr>
        <w:br/>
      </w:r>
      <w:bookmarkStart w:id="18" w:name="9b56b7b7-4dec-4bc0-ba6e-fd0a58c91303"/>
      <w:r w:rsidRPr="0025681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8"/>
    </w:p>
    <w:p w:rsidR="00942936" w:rsidRDefault="00942936">
      <w:pPr>
        <w:sectPr w:rsidR="009429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94F61" w:rsidRDefault="00794F61"/>
    <w:sectPr w:rsidR="00794F61" w:rsidSect="009429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936"/>
    <w:rsid w:val="00256814"/>
    <w:rsid w:val="00794F61"/>
    <w:rsid w:val="0094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29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2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9b270" TargetMode="External"/><Relationship Id="rId50" Type="http://schemas.openxmlformats.org/officeDocument/2006/relationships/hyperlink" Target="https://m.edsoo.ru/f5e9e6a0" TargetMode="External"/><Relationship Id="rId55" Type="http://schemas.openxmlformats.org/officeDocument/2006/relationships/hyperlink" Target="https://m.edsoo.ru/f5e9e092" TargetMode="External"/><Relationship Id="rId63" Type="http://schemas.openxmlformats.org/officeDocument/2006/relationships/hyperlink" Target="https://m.edsoo.ru/f5ea09fa" TargetMode="External"/><Relationship Id="rId68" Type="http://schemas.openxmlformats.org/officeDocument/2006/relationships/hyperlink" Target="https://m.edsoo.ru/f5ea25c0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17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9b748" TargetMode="External"/><Relationship Id="rId53" Type="http://schemas.openxmlformats.org/officeDocument/2006/relationships/hyperlink" Target="https://m.edsoo.ru/f5e9e524" TargetMode="External"/><Relationship Id="rId58" Type="http://schemas.openxmlformats.org/officeDocument/2006/relationships/hyperlink" Target="https://m.edsoo.ru/f5e9f884" TargetMode="External"/><Relationship Id="rId66" Type="http://schemas.openxmlformats.org/officeDocument/2006/relationships/hyperlink" Target="https://m.edsoo.ru/f5ea0b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9bd1a" TargetMode="External"/><Relationship Id="rId57" Type="http://schemas.openxmlformats.org/officeDocument/2006/relationships/hyperlink" Target="https://m.edsoo.ru/f5e9e3a8" TargetMode="External"/><Relationship Id="rId61" Type="http://schemas.openxmlformats.org/officeDocument/2006/relationships/hyperlink" Target="https://m.edsoo.ru/f5ea0734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9ae6a" TargetMode="External"/><Relationship Id="rId52" Type="http://schemas.openxmlformats.org/officeDocument/2006/relationships/hyperlink" Target="https://m.edsoo.ru/f5e9d6d8" TargetMode="External"/><Relationship Id="rId60" Type="http://schemas.openxmlformats.org/officeDocument/2006/relationships/hyperlink" Target="https://m.edsoo.ru/f5e9d85e" TargetMode="External"/><Relationship Id="rId65" Type="http://schemas.openxmlformats.org/officeDocument/2006/relationships/hyperlink" Target="https://m.edsoo.ru/f5ea05b8" TargetMode="External"/><Relationship Id="rId73" Type="http://schemas.openxmlformats.org/officeDocument/2006/relationships/hyperlink" Target="https://m.edsoo.ru/f5ea36fa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9b5b8" TargetMode="External"/><Relationship Id="rId56" Type="http://schemas.openxmlformats.org/officeDocument/2006/relationships/hyperlink" Target="https://m.edsoo.ru/f5e9e236" TargetMode="External"/><Relationship Id="rId64" Type="http://schemas.openxmlformats.org/officeDocument/2006/relationships/hyperlink" Target="https://m.edsoo.ru/f5ea02b6" TargetMode="External"/><Relationship Id="rId69" Type="http://schemas.openxmlformats.org/officeDocument/2006/relationships/hyperlink" Target="https://m.edsoo.ru/f5ea30ec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f104" TargetMode="External"/><Relationship Id="rId72" Type="http://schemas.openxmlformats.org/officeDocument/2006/relationships/hyperlink" Target="https://m.edsoo.ru/f5ea19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b5b8" TargetMode="External"/><Relationship Id="rId59" Type="http://schemas.openxmlformats.org/officeDocument/2006/relationships/hyperlink" Target="https://m.edsoo.ru/f5e9b41e" TargetMode="External"/><Relationship Id="rId67" Type="http://schemas.openxmlformats.org/officeDocument/2006/relationships/hyperlink" Target="https://m.edsoo.ru/f5ea1c6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9b5b8" TargetMode="External"/><Relationship Id="rId62" Type="http://schemas.openxmlformats.org/officeDocument/2006/relationships/hyperlink" Target="https://m.edsoo.ru/f5ea0d06" TargetMode="External"/><Relationship Id="rId70" Type="http://schemas.openxmlformats.org/officeDocument/2006/relationships/hyperlink" Target="https://m.edsoo.ru/f5ea274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11513</Words>
  <Characters>65629</Characters>
  <Application>Microsoft Office Word</Application>
  <DocSecurity>0</DocSecurity>
  <Lines>546</Lines>
  <Paragraphs>153</Paragraphs>
  <ScaleCrop>false</ScaleCrop>
  <Company>HP</Company>
  <LinksUpToDate>false</LinksUpToDate>
  <CharactersWithSpaces>76989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2023-09-27T08:11:00Z</dcterms:created>
  <dcterms:modified xsi:type="dcterms:W3CDTF">2023-09-27T08:18:00Z</dcterms:modified>
</cp:coreProperties>
</file>